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4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4"/>
      </w:tblGrid>
      <w:tr>
        <w:trPr>
          <w:trHeight w:val="2541" w:hRule="atLeast"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13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35" w:leader="none"/>
          <w:tab w:val="right" w:pos="9641" w:leader="none"/>
        </w:tabs>
        <w:ind w:left="2552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субсидий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ярочек), предназначенных для воспроизводства</w:t>
      </w:r>
    </w:p>
    <w:p>
      <w:pPr>
        <w:pStyle w:val="Normal"/>
        <w:spacing w:lineRule="auto" w:line="21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41"/>
        <w:gridCol w:w="5297"/>
      </w:tblGrid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1"/>
        <w:gridCol w:w="1288"/>
        <w:gridCol w:w="1276"/>
        <w:gridCol w:w="851"/>
        <w:gridCol w:w="851"/>
        <w:gridCol w:w="1417"/>
        <w:gridCol w:w="1276"/>
        <w:gridCol w:w="1557"/>
      </w:tblGrid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животных*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одной головы приобретен-ных 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Живой вес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(кг)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субси-дии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(руб./кг)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(гр.6= гр.2хгр.3х0,5 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(гр.7= гр.4×гр.5)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/>
      </w:pPr>
      <w:r>
        <w:rPr/>
        <w:t>* Для граждан, не перешедших на специальный налоговый режим «налог на профессиональный доход» приобретение:</w:t>
      </w:r>
    </w:p>
    <w:p>
      <w:pPr>
        <w:pStyle w:val="Normal"/>
        <w:jc w:val="both"/>
        <w:rPr/>
      </w:pPr>
      <w:r>
        <w:rPr/>
        <w:t>- поголовье коров, нетелей, ремонтных телок при наличии общего поголовья с учетом приобретаемого не более 3 голов по похозяйственному учету;</w:t>
      </w:r>
    </w:p>
    <w:p>
      <w:pPr>
        <w:pStyle w:val="Normal"/>
        <w:jc w:val="both"/>
        <w:rPr/>
      </w:pPr>
      <w:r>
        <w:rPr/>
        <w:t>- поголовье овцематок (ярочек) при наличии общего поголовья с учетом приобретаемого не более 20 голов по похозяйственному учету;</w:t>
      </w:r>
    </w:p>
    <w:p>
      <w:pPr>
        <w:pStyle w:val="Normal"/>
        <w:jc w:val="both"/>
        <w:rPr/>
      </w:pPr>
      <w:r>
        <w:rPr/>
        <w:t>- поголовье козочек при наличии общего поголовья с учетом приобретаемого не более 3 голов по похозяйственному учету.</w:t>
      </w:r>
    </w:p>
    <w:p>
      <w:pPr>
        <w:pStyle w:val="Normal"/>
        <w:ind w:firstLine="85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</w:t>
      </w:r>
      <w:r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3408" w:leader="none"/>
        </w:tabs>
        <w:ind w:left="560" w:hanging="0"/>
        <w:rPr/>
      </w:pPr>
      <w:r>
        <w:rPr>
          <w:b/>
          <w:color w:val="000000"/>
          <w:sz w:val="26"/>
          <w:szCs w:val="26"/>
        </w:rPr>
        <w:tab/>
      </w:r>
    </w:p>
    <w:p>
      <w:pPr>
        <w:pStyle w:val="Normal"/>
        <w:rPr/>
      </w:pPr>
      <w:r>
        <w:rPr/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237.4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c6077a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bf1fa3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rsid w:val="00992d4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LibreOffice/7.4.3.2$Windows_X86_64 LibreOffice_project/1048a8393ae2eeec98dff31b5c133c5f1d08b890</Application>
  <AppVersion>15.0000</AppVersion>
  <Pages>2</Pages>
  <Words>299</Words>
  <Characters>2267</Characters>
  <CharactersWithSpaces>2935</CharactersWithSpaces>
  <Paragraphs>87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2021-06-07T13:50:00Z</dcterms:created>
  <dc:creator>BezuglovS</dc:creator>
  <dc:description/>
  <dc:language>ru-RU</dc:language>
  <cp:lastModifiedBy/>
  <cp:lastPrinted>2023-05-05T14:13:30Z</cp:lastPrinted>
  <dcterms:modified xsi:type="dcterms:W3CDTF">2023-05-05T14:13:36Z</dcterms:modified>
  <cp:revision>12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